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F2" w:rsidRPr="00306CF2" w:rsidRDefault="00306CF2" w:rsidP="00306CF2">
      <w:pPr>
        <w:pStyle w:val="Heading3"/>
        <w:jc w:val="center"/>
        <w:rPr>
          <w:sz w:val="36"/>
          <w:szCs w:val="36"/>
          <w:u w:val="single"/>
        </w:rPr>
      </w:pPr>
      <w:r>
        <w:rPr>
          <w:sz w:val="36"/>
          <w:szCs w:val="36"/>
          <w:u w:val="single"/>
        </w:rPr>
        <w:fldChar w:fldCharType="begin"/>
      </w:r>
      <w:r>
        <w:rPr>
          <w:sz w:val="36"/>
          <w:szCs w:val="36"/>
          <w:u w:val="single"/>
        </w:rPr>
        <w:instrText xml:space="preserve"> HYPERLINK "http://www.parliamentspeakers.com/speaker/will+greenwood" </w:instrText>
      </w:r>
      <w:r>
        <w:rPr>
          <w:sz w:val="36"/>
          <w:szCs w:val="36"/>
          <w:u w:val="single"/>
        </w:rPr>
      </w:r>
      <w:r>
        <w:rPr>
          <w:sz w:val="36"/>
          <w:szCs w:val="36"/>
          <w:u w:val="single"/>
        </w:rPr>
        <w:fldChar w:fldCharType="separate"/>
      </w:r>
      <w:r w:rsidRPr="00306CF2">
        <w:rPr>
          <w:rStyle w:val="Hyperlink"/>
          <w:sz w:val="36"/>
          <w:szCs w:val="36"/>
        </w:rPr>
        <w:t>Will Greenwood MBE</w:t>
      </w:r>
      <w:r>
        <w:rPr>
          <w:sz w:val="36"/>
          <w:szCs w:val="36"/>
          <w:u w:val="single"/>
        </w:rPr>
        <w:fldChar w:fldCharType="end"/>
      </w:r>
    </w:p>
    <w:p w:rsidR="00306CF2" w:rsidRPr="00306CF2" w:rsidRDefault="00306CF2" w:rsidP="00306CF2">
      <w:pPr>
        <w:jc w:val="center"/>
        <w:rPr>
          <w:rFonts w:ascii="Arial" w:hAnsi="Arial" w:cs="Arial"/>
          <w:sz w:val="32"/>
          <w:szCs w:val="32"/>
          <w:u w:val="single"/>
          <w:lang w:eastAsia="en-US"/>
        </w:rPr>
      </w:pPr>
      <w:r w:rsidRPr="00306CF2">
        <w:rPr>
          <w:rFonts w:ascii="Arial" w:hAnsi="Arial" w:cs="Arial"/>
          <w:sz w:val="32"/>
          <w:szCs w:val="32"/>
          <w:u w:val="single"/>
          <w:lang w:eastAsia="en-US"/>
        </w:rPr>
        <w:t>Former Rugby Player</w:t>
      </w:r>
    </w:p>
    <w:p w:rsidR="00306CF2" w:rsidRDefault="00306CF2" w:rsidP="00306CF2">
      <w:pPr>
        <w:rPr>
          <w:lang w:eastAsia="en-US"/>
        </w:rPr>
      </w:pPr>
    </w:p>
    <w:p w:rsidR="00306CF2" w:rsidRPr="00306CF2" w:rsidRDefault="00306CF2" w:rsidP="00306CF2">
      <w:pPr>
        <w:rPr>
          <w:rFonts w:ascii="Arial" w:hAnsi="Arial" w:cs="Arial"/>
        </w:rPr>
      </w:pPr>
      <w:r>
        <w:rPr>
          <w:lang w:val="en-US"/>
        </w:rPr>
        <w:br w:type="textWrapping" w:clear="all"/>
      </w:r>
      <w:r w:rsidRPr="00306CF2">
        <w:rPr>
          <w:rFonts w:ascii="Arial" w:hAnsi="Arial" w:cs="Arial"/>
        </w:rPr>
        <w:t>Will Greenwood is one of England’s greatest ever rugby players as well as one of the sport’s most engaging, intelligent, outspoken and witty characters.</w:t>
      </w:r>
      <w:r w:rsidRPr="00306CF2">
        <w:rPr>
          <w:rFonts w:ascii="Arial" w:hAnsi="Arial" w:cs="Arial"/>
          <w:color w:val="000000"/>
        </w:rPr>
        <w:t xml:space="preserve"> He made his international debut in 1997 and amassed 55 caps scoring 31 tries, the second highest in English history.</w:t>
      </w:r>
    </w:p>
    <w:p w:rsidR="00306CF2" w:rsidRPr="00306CF2" w:rsidRDefault="00306CF2" w:rsidP="00306CF2">
      <w:pPr>
        <w:rPr>
          <w:rFonts w:ascii="Arial" w:hAnsi="Arial" w:cs="Arial"/>
          <w:color w:val="000000"/>
        </w:rPr>
      </w:pPr>
    </w:p>
    <w:p w:rsidR="00306CF2" w:rsidRPr="00306CF2" w:rsidRDefault="00306CF2" w:rsidP="00306CF2">
      <w:pPr>
        <w:rPr>
          <w:rFonts w:ascii="Arial" w:hAnsi="Arial" w:cs="Arial"/>
          <w:color w:val="000000"/>
        </w:rPr>
      </w:pPr>
      <w:r w:rsidRPr="00306CF2">
        <w:rPr>
          <w:rFonts w:ascii="Arial" w:hAnsi="Arial" w:cs="Arial"/>
          <w:color w:val="000000"/>
        </w:rPr>
        <w:t>In the 2003 World Cup he was one of England’s most consistent performers, scoring 5 tries along the way. His defence in the midfield was unbelievable and his running as sharp as ever, making him the kind of player that amateur players want to play like, and professionals want to play with. He later went on to tour with the British &amp; Irish Lions in 2005 before deciding to hang up his boots at the end of the 2005/06 season.</w:t>
      </w:r>
    </w:p>
    <w:p w:rsidR="00306CF2" w:rsidRPr="00306CF2" w:rsidRDefault="00306CF2" w:rsidP="00306CF2">
      <w:pPr>
        <w:rPr>
          <w:rFonts w:ascii="Arial" w:hAnsi="Arial" w:cs="Arial"/>
          <w:color w:val="000000"/>
        </w:rPr>
      </w:pPr>
    </w:p>
    <w:p w:rsidR="00306CF2" w:rsidRPr="00306CF2" w:rsidRDefault="00306CF2" w:rsidP="00306CF2">
      <w:pPr>
        <w:pStyle w:val="NormalWeb"/>
        <w:shd w:val="clear" w:color="auto" w:fill="FFFFFF"/>
        <w:textAlignment w:val="top"/>
        <w:rPr>
          <w:sz w:val="24"/>
          <w:szCs w:val="24"/>
          <w:lang/>
        </w:rPr>
      </w:pPr>
      <w:r w:rsidRPr="00306CF2">
        <w:rPr>
          <w:sz w:val="24"/>
          <w:szCs w:val="24"/>
          <w:lang/>
        </w:rPr>
        <w:t xml:space="preserve">Now a contracted analyst for </w:t>
      </w:r>
      <w:r w:rsidRPr="00306CF2">
        <w:rPr>
          <w:rStyle w:val="Strong"/>
          <w:b w:val="0"/>
          <w:sz w:val="24"/>
          <w:szCs w:val="24"/>
          <w:lang/>
        </w:rPr>
        <w:t>Sky Sports</w:t>
      </w:r>
      <w:r w:rsidRPr="00306CF2">
        <w:rPr>
          <w:sz w:val="24"/>
          <w:szCs w:val="24"/>
          <w:lang/>
        </w:rPr>
        <w:t xml:space="preserve">, Will's </w:t>
      </w:r>
      <w:r w:rsidRPr="00306CF2">
        <w:rPr>
          <w:rStyle w:val="Strong"/>
          <w:b w:val="0"/>
          <w:sz w:val="24"/>
          <w:szCs w:val="24"/>
          <w:lang/>
        </w:rPr>
        <w:t>unique insight</w:t>
      </w:r>
      <w:r w:rsidRPr="00306CF2">
        <w:rPr>
          <w:sz w:val="24"/>
          <w:szCs w:val="24"/>
          <w:lang/>
        </w:rPr>
        <w:t xml:space="preserve"> is one of the highlights of their rugby coverage and he has also become one of the standout writers of </w:t>
      </w:r>
      <w:r w:rsidRPr="00306CF2">
        <w:rPr>
          <w:rStyle w:val="Strong"/>
          <w:b w:val="0"/>
          <w:sz w:val="24"/>
          <w:szCs w:val="24"/>
          <w:lang/>
        </w:rPr>
        <w:t>The Daily Telegraph's</w:t>
      </w:r>
      <w:r w:rsidRPr="00306CF2">
        <w:rPr>
          <w:sz w:val="24"/>
          <w:szCs w:val="24"/>
          <w:lang/>
        </w:rPr>
        <w:t xml:space="preserve"> sports coverage through a weekly column that regularly makes the front page of the newspaper's sport section. At the 2007 Rugby World Cup, </w:t>
      </w:r>
      <w:r w:rsidRPr="00306CF2">
        <w:rPr>
          <w:rStyle w:val="Strong"/>
          <w:b w:val="0"/>
          <w:sz w:val="24"/>
          <w:szCs w:val="24"/>
          <w:lang/>
        </w:rPr>
        <w:t>ITV Sport</w:t>
      </w:r>
      <w:r w:rsidRPr="00306CF2">
        <w:rPr>
          <w:sz w:val="24"/>
          <w:szCs w:val="24"/>
          <w:lang/>
        </w:rPr>
        <w:t xml:space="preserve"> utilized his talents signing him up to be one of their key Rugby Experts during their coverage of the tournament. </w:t>
      </w:r>
    </w:p>
    <w:p w:rsidR="00306CF2" w:rsidRPr="00306CF2" w:rsidRDefault="00306CF2" w:rsidP="00306CF2">
      <w:pPr>
        <w:pStyle w:val="NormalWeb"/>
        <w:shd w:val="clear" w:color="auto" w:fill="FFFFFF"/>
        <w:textAlignment w:val="top"/>
        <w:rPr>
          <w:sz w:val="24"/>
          <w:szCs w:val="24"/>
          <w:lang/>
        </w:rPr>
      </w:pPr>
      <w:r w:rsidRPr="00306CF2">
        <w:rPr>
          <w:sz w:val="24"/>
          <w:szCs w:val="24"/>
          <w:lang/>
        </w:rPr>
        <w:t xml:space="preserve">In the modern era of professional sport, very few sporting stars can claim to have achieved in both </w:t>
      </w:r>
      <w:r w:rsidRPr="00306CF2">
        <w:rPr>
          <w:rStyle w:val="Strong"/>
          <w:b w:val="0"/>
          <w:sz w:val="24"/>
          <w:szCs w:val="24"/>
          <w:lang/>
        </w:rPr>
        <w:t>business</w:t>
      </w:r>
      <w:r w:rsidRPr="00306CF2">
        <w:rPr>
          <w:sz w:val="24"/>
          <w:szCs w:val="24"/>
          <w:lang/>
        </w:rPr>
        <w:t xml:space="preserve"> and </w:t>
      </w:r>
      <w:r w:rsidRPr="00306CF2">
        <w:rPr>
          <w:rStyle w:val="Strong"/>
          <w:b w:val="0"/>
          <w:sz w:val="24"/>
          <w:szCs w:val="24"/>
          <w:lang/>
        </w:rPr>
        <w:t>sport</w:t>
      </w:r>
      <w:r w:rsidRPr="00306CF2">
        <w:rPr>
          <w:sz w:val="24"/>
          <w:szCs w:val="24"/>
          <w:lang/>
        </w:rPr>
        <w:t xml:space="preserve">. Will's career as a </w:t>
      </w:r>
      <w:r w:rsidRPr="00306CF2">
        <w:rPr>
          <w:rStyle w:val="Strong"/>
          <w:b w:val="0"/>
          <w:sz w:val="24"/>
          <w:szCs w:val="24"/>
          <w:lang/>
        </w:rPr>
        <w:t>junior trader</w:t>
      </w:r>
      <w:r w:rsidRPr="00306CF2">
        <w:rPr>
          <w:sz w:val="24"/>
          <w:szCs w:val="24"/>
          <w:lang/>
        </w:rPr>
        <w:t xml:space="preserve"> at HSBC prior to him committing to a professional career in rugby union makes him one such individual and as such, his presentations on business are as </w:t>
      </w:r>
      <w:r w:rsidRPr="00306CF2">
        <w:rPr>
          <w:rStyle w:val="Strong"/>
          <w:b w:val="0"/>
          <w:sz w:val="24"/>
          <w:szCs w:val="24"/>
          <w:lang/>
        </w:rPr>
        <w:t>incisive</w:t>
      </w:r>
      <w:r w:rsidRPr="00306CF2">
        <w:rPr>
          <w:sz w:val="24"/>
          <w:szCs w:val="24"/>
          <w:lang/>
        </w:rPr>
        <w:t xml:space="preserve"> and </w:t>
      </w:r>
      <w:r w:rsidRPr="00306CF2">
        <w:rPr>
          <w:rStyle w:val="Strong"/>
          <w:b w:val="0"/>
          <w:sz w:val="24"/>
          <w:szCs w:val="24"/>
          <w:lang/>
        </w:rPr>
        <w:t>thought-provoking</w:t>
      </w:r>
      <w:r w:rsidRPr="00306CF2">
        <w:rPr>
          <w:sz w:val="24"/>
          <w:szCs w:val="24"/>
          <w:lang/>
        </w:rPr>
        <w:t xml:space="preserve"> as those in relation to his rugby career. The attributes required to perform in both professional arenas are central to his delivery of such talks, focusing on </w:t>
      </w:r>
      <w:r w:rsidRPr="00306CF2">
        <w:rPr>
          <w:rStyle w:val="Strong"/>
          <w:b w:val="0"/>
          <w:sz w:val="24"/>
          <w:szCs w:val="24"/>
          <w:lang/>
        </w:rPr>
        <w:t>leadership</w:t>
      </w:r>
      <w:r w:rsidRPr="00306CF2">
        <w:rPr>
          <w:sz w:val="24"/>
          <w:szCs w:val="24"/>
          <w:lang/>
        </w:rPr>
        <w:t xml:space="preserve">, </w:t>
      </w:r>
      <w:r w:rsidRPr="00306CF2">
        <w:rPr>
          <w:rStyle w:val="Strong"/>
          <w:b w:val="0"/>
          <w:sz w:val="24"/>
          <w:szCs w:val="24"/>
          <w:lang/>
        </w:rPr>
        <w:t>motivation</w:t>
      </w:r>
      <w:r w:rsidRPr="00306CF2">
        <w:rPr>
          <w:sz w:val="24"/>
          <w:szCs w:val="24"/>
          <w:lang/>
        </w:rPr>
        <w:t xml:space="preserve"> and </w:t>
      </w:r>
      <w:r w:rsidRPr="00306CF2">
        <w:rPr>
          <w:rStyle w:val="Strong"/>
          <w:b w:val="0"/>
          <w:sz w:val="24"/>
          <w:szCs w:val="24"/>
          <w:lang/>
        </w:rPr>
        <w:t>teamwork</w:t>
      </w:r>
      <w:r w:rsidRPr="00306CF2">
        <w:rPr>
          <w:sz w:val="24"/>
          <w:szCs w:val="24"/>
          <w:lang/>
        </w:rPr>
        <w:t xml:space="preserve"> - themes that resonate across both careers.</w:t>
      </w:r>
    </w:p>
    <w:p w:rsidR="00306CF2" w:rsidRPr="00306CF2" w:rsidRDefault="00306CF2" w:rsidP="00306CF2">
      <w:pPr>
        <w:pStyle w:val="Header"/>
        <w:tabs>
          <w:tab w:val="clear" w:pos="4153"/>
          <w:tab w:val="clear" w:pos="8306"/>
        </w:tabs>
        <w:rPr>
          <w:rFonts w:ascii="Arial" w:hAnsi="Arial" w:cs="Arial"/>
        </w:rPr>
      </w:pPr>
    </w:p>
    <w:p w:rsidR="00306CF2" w:rsidRPr="00306CF2" w:rsidRDefault="00306CF2" w:rsidP="00306CF2">
      <w:pPr>
        <w:framePr w:hSpace="180" w:wrap="around" w:vAnchor="text" w:hAnchor="margin" w:xAlign="right" w:y="126"/>
        <w:rPr>
          <w:rFonts w:ascii="Arial" w:hAnsi="Arial" w:cs="Arial"/>
          <w:color w:val="990000"/>
        </w:rPr>
      </w:pPr>
    </w:p>
    <w:p w:rsidR="00306CF2" w:rsidRPr="00306CF2" w:rsidRDefault="00306CF2" w:rsidP="00306CF2">
      <w:pPr>
        <w:pStyle w:val="Heading3"/>
      </w:pPr>
      <w:r w:rsidRPr="00306CF2">
        <w:t>Career Highlights:</w:t>
      </w:r>
    </w:p>
    <w:p w:rsidR="00306CF2" w:rsidRPr="00306CF2" w:rsidRDefault="00306CF2" w:rsidP="00306CF2">
      <w:pPr>
        <w:rPr>
          <w:rFonts w:ascii="Arial" w:hAnsi="Arial" w:cs="Arial"/>
        </w:rPr>
      </w:pPr>
      <w:r w:rsidRPr="00306CF2">
        <w:rPr>
          <w:rFonts w:ascii="Arial" w:hAnsi="Arial" w:cs="Arial"/>
          <w:b/>
        </w:rPr>
        <w:t>England:</w:t>
      </w:r>
      <w:r w:rsidRPr="00306CF2">
        <w:rPr>
          <w:rFonts w:ascii="Arial" w:hAnsi="Arial" w:cs="Arial"/>
        </w:rPr>
        <w:t xml:space="preserve"> 55 Tests-31 Tries</w:t>
      </w:r>
    </w:p>
    <w:p w:rsidR="00306CF2" w:rsidRPr="00306CF2" w:rsidRDefault="00306CF2" w:rsidP="00306CF2">
      <w:pPr>
        <w:rPr>
          <w:rFonts w:ascii="Arial" w:hAnsi="Arial" w:cs="Arial"/>
        </w:rPr>
      </w:pPr>
      <w:r w:rsidRPr="00306CF2">
        <w:rPr>
          <w:rFonts w:ascii="Arial" w:hAnsi="Arial" w:cs="Arial"/>
          <w:b/>
        </w:rPr>
        <w:t>British Lions Tours:</w:t>
      </w:r>
      <w:r w:rsidRPr="00306CF2">
        <w:rPr>
          <w:rFonts w:ascii="Arial" w:hAnsi="Arial" w:cs="Arial"/>
        </w:rPr>
        <w:t xml:space="preserve"> South Africa, 1997, Australia, 2001, New Zealand, 2005</w:t>
      </w:r>
    </w:p>
    <w:p w:rsidR="00306CF2" w:rsidRPr="00306CF2" w:rsidRDefault="00306CF2" w:rsidP="00306CF2">
      <w:pPr>
        <w:rPr>
          <w:rFonts w:ascii="Arial" w:hAnsi="Arial" w:cs="Arial"/>
          <w:color w:val="000000"/>
        </w:rPr>
      </w:pPr>
      <w:r w:rsidRPr="00306CF2">
        <w:rPr>
          <w:rFonts w:ascii="Arial" w:hAnsi="Arial" w:cs="Arial"/>
          <w:b/>
        </w:rPr>
        <w:t>2003</w:t>
      </w:r>
      <w:r w:rsidRPr="00306CF2">
        <w:rPr>
          <w:rFonts w:ascii="Arial" w:hAnsi="Arial" w:cs="Arial"/>
          <w:b/>
          <w:color w:val="800000"/>
        </w:rPr>
        <w:t>:</w:t>
      </w:r>
      <w:r w:rsidRPr="00306CF2">
        <w:rPr>
          <w:rFonts w:ascii="Arial" w:hAnsi="Arial" w:cs="Arial"/>
          <w:color w:val="800000"/>
        </w:rPr>
        <w:t xml:space="preserve"> </w:t>
      </w:r>
      <w:r w:rsidRPr="00306CF2">
        <w:rPr>
          <w:rFonts w:ascii="Arial" w:hAnsi="Arial" w:cs="Arial"/>
          <w:color w:val="000000"/>
        </w:rPr>
        <w:t>Winner of Rugby World Cup</w:t>
      </w:r>
    </w:p>
    <w:p w:rsidR="00306CF2" w:rsidRPr="00306CF2" w:rsidRDefault="00306CF2" w:rsidP="00306CF2">
      <w:pPr>
        <w:rPr>
          <w:rFonts w:ascii="Arial" w:hAnsi="Arial" w:cs="Arial"/>
        </w:rPr>
      </w:pPr>
      <w:r w:rsidRPr="00306CF2">
        <w:rPr>
          <w:rFonts w:ascii="Arial" w:hAnsi="Arial" w:cs="Arial"/>
          <w:b/>
        </w:rPr>
        <w:t>2001:</w:t>
      </w:r>
      <w:r w:rsidRPr="00306CF2">
        <w:rPr>
          <w:rFonts w:ascii="Arial" w:hAnsi="Arial" w:cs="Arial"/>
        </w:rPr>
        <w:t xml:space="preserve"> Scored a hat-trick against Wales, Six Nations Championships</w:t>
      </w:r>
    </w:p>
    <w:p w:rsidR="00306CF2" w:rsidRPr="00306CF2" w:rsidRDefault="00306CF2" w:rsidP="00306CF2">
      <w:pPr>
        <w:rPr>
          <w:rFonts w:ascii="Arial" w:hAnsi="Arial" w:cs="Arial"/>
        </w:rPr>
      </w:pPr>
      <w:r w:rsidRPr="00306CF2">
        <w:rPr>
          <w:rFonts w:ascii="Arial" w:hAnsi="Arial" w:cs="Arial"/>
          <w:b/>
        </w:rPr>
        <w:t>1999:</w:t>
      </w:r>
      <w:r w:rsidRPr="00306CF2">
        <w:rPr>
          <w:rFonts w:ascii="Arial" w:hAnsi="Arial" w:cs="Arial"/>
        </w:rPr>
        <w:t xml:space="preserve"> Scored tries in each of England’s World Cup Qualifiers</w:t>
      </w:r>
    </w:p>
    <w:p w:rsidR="00306CF2" w:rsidRPr="00306CF2" w:rsidRDefault="00306CF2" w:rsidP="00306CF2">
      <w:pPr>
        <w:rPr>
          <w:rFonts w:ascii="Arial" w:hAnsi="Arial" w:cs="Arial"/>
        </w:rPr>
      </w:pPr>
      <w:r w:rsidRPr="00306CF2">
        <w:rPr>
          <w:rFonts w:ascii="Arial" w:hAnsi="Arial" w:cs="Arial"/>
          <w:b/>
        </w:rPr>
        <w:t>1997:</w:t>
      </w:r>
      <w:r w:rsidRPr="00306CF2">
        <w:rPr>
          <w:rFonts w:ascii="Arial" w:hAnsi="Arial" w:cs="Arial"/>
        </w:rPr>
        <w:t xml:space="preserve"> Debut Test for England v Australia</w:t>
      </w:r>
    </w:p>
    <w:p w:rsidR="008907C8" w:rsidRPr="00306CF2" w:rsidRDefault="008907C8" w:rsidP="00306CF2">
      <w:pPr>
        <w:jc w:val="center"/>
        <w:rPr>
          <w:rFonts w:ascii="Arial" w:hAnsi="Arial" w:cs="Arial"/>
          <w:b/>
          <w:u w:val="single"/>
        </w:rPr>
      </w:pPr>
    </w:p>
    <w:p w:rsidR="00306CF2" w:rsidRPr="00306CF2" w:rsidRDefault="00306CF2" w:rsidP="00306CF2">
      <w:pPr>
        <w:jc w:val="center"/>
        <w:rPr>
          <w:rStyle w:val="Hyperlink"/>
          <w:rFonts w:ascii="Arial" w:hAnsi="Arial" w:cs="Arial"/>
          <w:b/>
        </w:rPr>
      </w:pPr>
      <w:r>
        <w:rPr>
          <w:rFonts w:ascii="Arial" w:hAnsi="Arial" w:cs="Arial"/>
          <w:b/>
          <w:u w:val="single"/>
        </w:rPr>
        <w:fldChar w:fldCharType="begin"/>
      </w:r>
      <w:r>
        <w:rPr>
          <w:rFonts w:ascii="Arial" w:hAnsi="Arial" w:cs="Arial"/>
          <w:b/>
          <w:u w:val="single"/>
        </w:rPr>
        <w:instrText xml:space="preserve"> HYPERLINK "http://www.parliamentspeakers.com/" </w:instrText>
      </w:r>
      <w:r>
        <w:rPr>
          <w:rFonts w:ascii="Arial" w:hAnsi="Arial" w:cs="Arial"/>
          <w:b/>
          <w:u w:val="single"/>
        </w:rPr>
      </w:r>
      <w:r>
        <w:rPr>
          <w:rFonts w:ascii="Arial" w:hAnsi="Arial" w:cs="Arial"/>
          <w:b/>
          <w:u w:val="single"/>
        </w:rPr>
        <w:fldChar w:fldCharType="separate"/>
      </w:r>
      <w:r w:rsidRPr="00306CF2">
        <w:rPr>
          <w:rStyle w:val="Hyperlink"/>
          <w:rFonts w:ascii="Arial" w:hAnsi="Arial" w:cs="Arial"/>
          <w:b/>
        </w:rPr>
        <w:t>To book Will Greenwood to speak at your event, please contact Parliament on:</w:t>
      </w:r>
    </w:p>
    <w:p w:rsidR="00306CF2" w:rsidRPr="00306CF2" w:rsidRDefault="00306CF2" w:rsidP="00306CF2">
      <w:pPr>
        <w:jc w:val="center"/>
        <w:rPr>
          <w:rFonts w:ascii="Arial" w:hAnsi="Arial" w:cs="Arial"/>
          <w:b/>
          <w:u w:val="single"/>
        </w:rPr>
      </w:pPr>
      <w:r w:rsidRPr="00306CF2">
        <w:rPr>
          <w:rStyle w:val="Hyperlink"/>
          <w:rFonts w:ascii="Arial" w:hAnsi="Arial" w:cs="Arial"/>
          <w:b/>
        </w:rPr>
        <w:t xml:space="preserve">+44(0)1202 24 </w:t>
      </w:r>
      <w:proofErr w:type="spellStart"/>
      <w:r w:rsidRPr="00306CF2">
        <w:rPr>
          <w:rStyle w:val="Hyperlink"/>
          <w:rFonts w:ascii="Arial" w:hAnsi="Arial" w:cs="Arial"/>
          <w:b/>
        </w:rPr>
        <w:t>24</w:t>
      </w:r>
      <w:proofErr w:type="spellEnd"/>
      <w:r w:rsidRPr="00306CF2">
        <w:rPr>
          <w:rStyle w:val="Hyperlink"/>
          <w:rFonts w:ascii="Arial" w:hAnsi="Arial" w:cs="Arial"/>
          <w:b/>
        </w:rPr>
        <w:t xml:space="preserve"> </w:t>
      </w:r>
      <w:proofErr w:type="spellStart"/>
      <w:r w:rsidRPr="00306CF2">
        <w:rPr>
          <w:rStyle w:val="Hyperlink"/>
          <w:rFonts w:ascii="Arial" w:hAnsi="Arial" w:cs="Arial"/>
          <w:b/>
        </w:rPr>
        <w:t>24</w:t>
      </w:r>
      <w:proofErr w:type="spellEnd"/>
      <w:r>
        <w:rPr>
          <w:rFonts w:ascii="Arial" w:hAnsi="Arial" w:cs="Arial"/>
          <w:b/>
          <w:u w:val="single"/>
        </w:rPr>
        <w:fldChar w:fldCharType="end"/>
      </w:r>
    </w:p>
    <w:sectPr w:rsidR="00306CF2" w:rsidRPr="00306CF2" w:rsidSect="008907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CF2"/>
    <w:rsid w:val="0002277F"/>
    <w:rsid w:val="001943F5"/>
    <w:rsid w:val="00306CF2"/>
    <w:rsid w:val="00385A79"/>
    <w:rsid w:val="003A4558"/>
    <w:rsid w:val="003F7F5A"/>
    <w:rsid w:val="00550663"/>
    <w:rsid w:val="00592128"/>
    <w:rsid w:val="007C4B2C"/>
    <w:rsid w:val="008907C8"/>
    <w:rsid w:val="008D6B23"/>
    <w:rsid w:val="0091500E"/>
    <w:rsid w:val="009F20BC"/>
    <w:rsid w:val="00A7453F"/>
    <w:rsid w:val="00B0778B"/>
    <w:rsid w:val="00B71821"/>
    <w:rsid w:val="00C703EA"/>
    <w:rsid w:val="00CE3E16"/>
    <w:rsid w:val="00D035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F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306CF2"/>
    <w:pPr>
      <w:keepNext/>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6CF2"/>
    <w:rPr>
      <w:rFonts w:ascii="Arial" w:eastAsia="Times New Roman" w:hAnsi="Arial" w:cs="Arial"/>
      <w:b/>
      <w:bCs/>
      <w:sz w:val="24"/>
      <w:szCs w:val="24"/>
    </w:rPr>
  </w:style>
  <w:style w:type="paragraph" w:styleId="Header">
    <w:name w:val="header"/>
    <w:basedOn w:val="Normal"/>
    <w:link w:val="HeaderChar"/>
    <w:rsid w:val="00306CF2"/>
    <w:pPr>
      <w:tabs>
        <w:tab w:val="center" w:pos="4153"/>
        <w:tab w:val="right" w:pos="8306"/>
      </w:tabs>
    </w:pPr>
  </w:style>
  <w:style w:type="character" w:customStyle="1" w:styleId="HeaderChar">
    <w:name w:val="Header Char"/>
    <w:basedOn w:val="DefaultParagraphFont"/>
    <w:link w:val="Header"/>
    <w:rsid w:val="00306CF2"/>
    <w:rPr>
      <w:rFonts w:ascii="Times New Roman" w:eastAsia="Times New Roman" w:hAnsi="Times New Roman" w:cs="Times New Roman"/>
      <w:sz w:val="24"/>
      <w:szCs w:val="24"/>
      <w:lang w:eastAsia="en-GB"/>
    </w:rPr>
  </w:style>
  <w:style w:type="character" w:styleId="Strong">
    <w:name w:val="Strong"/>
    <w:basedOn w:val="DefaultParagraphFont"/>
    <w:qFormat/>
    <w:rsid w:val="00306CF2"/>
    <w:rPr>
      <w:b/>
      <w:bCs/>
    </w:rPr>
  </w:style>
  <w:style w:type="paragraph" w:styleId="NormalWeb">
    <w:name w:val="Normal (Web)"/>
    <w:basedOn w:val="Normal"/>
    <w:rsid w:val="00306CF2"/>
    <w:pPr>
      <w:spacing w:after="150"/>
    </w:pPr>
    <w:rPr>
      <w:rFonts w:ascii="Arial" w:hAnsi="Arial" w:cs="Arial"/>
      <w:color w:val="000000"/>
      <w:sz w:val="18"/>
      <w:szCs w:val="18"/>
      <w:lang w:val="en-US" w:eastAsia="en-US"/>
    </w:rPr>
  </w:style>
  <w:style w:type="character" w:styleId="Hyperlink">
    <w:name w:val="Hyperlink"/>
    <w:basedOn w:val="DefaultParagraphFont"/>
    <w:uiPriority w:val="99"/>
    <w:unhideWhenUsed/>
    <w:rsid w:val="00306C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1970</Characters>
  <Application>Microsoft Office Word</Application>
  <DocSecurity>0</DocSecurity>
  <Lines>16</Lines>
  <Paragraphs>4</Paragraphs>
  <ScaleCrop>false</ScaleCrop>
  <Company>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farah</cp:lastModifiedBy>
  <cp:revision>1</cp:revision>
  <dcterms:created xsi:type="dcterms:W3CDTF">2011-03-07T17:13:00Z</dcterms:created>
  <dcterms:modified xsi:type="dcterms:W3CDTF">2011-03-07T17:16:00Z</dcterms:modified>
</cp:coreProperties>
</file>